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571" w:rsidRDefault="008938D2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</w:t>
      </w:r>
      <w:r>
        <w:rPr>
          <w:rFonts w:ascii="方正小标宋_GBK" w:eastAsia="方正小标宋_GBK" w:hAnsi="方正小标宋_GBK" w:cs="方正小标宋_GBK"/>
          <w:sz w:val="44"/>
          <w:szCs w:val="44"/>
        </w:rPr>
        <w:t>4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</w:t>
      </w:r>
      <w:r>
        <w:rPr>
          <w:rFonts w:ascii="方正小标宋_GBK" w:eastAsia="方正小标宋_GBK" w:hAnsi="方正小标宋_GBK" w:cs="方正小标宋_GBK"/>
          <w:sz w:val="44"/>
          <w:szCs w:val="44"/>
        </w:rPr>
        <w:t>4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月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扬州市教育科学研究院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公开招聘</w:t>
      </w:r>
    </w:p>
    <w:p w:rsidR="00C13571" w:rsidRDefault="008938D2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高层次人才报考指南</w:t>
      </w:r>
    </w:p>
    <w:p w:rsidR="00C13571" w:rsidRDefault="00C13571">
      <w:pPr>
        <w:spacing w:line="580" w:lineRule="exact"/>
        <w:rPr>
          <w:rFonts w:ascii="黑体" w:eastAsia="黑体" w:hAnsi="黑体" w:cs="黑体"/>
          <w:sz w:val="32"/>
          <w:szCs w:val="32"/>
        </w:rPr>
      </w:pPr>
    </w:p>
    <w:p w:rsidR="00C13571" w:rsidRDefault="008938D2">
      <w:pPr>
        <w:spacing w:line="580" w:lineRule="exact"/>
        <w:ind w:firstLineChars="200" w:firstLine="640"/>
        <w:rPr>
          <w:rFonts w:eastAsia="方正仿宋_GBK"/>
          <w:bCs/>
          <w:sz w:val="32"/>
          <w:szCs w:val="32"/>
        </w:rPr>
      </w:pPr>
      <w:r>
        <w:rPr>
          <w:rFonts w:eastAsia="方正仿宋_GBK"/>
          <w:sz w:val="32"/>
          <w:szCs w:val="32"/>
        </w:rPr>
        <w:t>根据《江苏</w:t>
      </w:r>
      <w:r>
        <w:rPr>
          <w:rFonts w:eastAsia="方正仿宋_GBK"/>
          <w:bCs/>
          <w:sz w:val="32"/>
          <w:szCs w:val="32"/>
        </w:rPr>
        <w:t>省事业单位公开招聘人员办法》《</w:t>
      </w:r>
      <w:r>
        <w:rPr>
          <w:rFonts w:eastAsia="方正仿宋_GBK"/>
          <w:bCs/>
          <w:sz w:val="32"/>
          <w:szCs w:val="32"/>
        </w:rPr>
        <w:t>2024</w:t>
      </w:r>
      <w:r>
        <w:rPr>
          <w:rFonts w:eastAsia="方正仿宋_GBK"/>
          <w:bCs/>
          <w:sz w:val="32"/>
          <w:szCs w:val="32"/>
        </w:rPr>
        <w:t>年</w:t>
      </w:r>
      <w:r>
        <w:rPr>
          <w:rFonts w:eastAsia="方正仿宋_GBK"/>
          <w:bCs/>
          <w:sz w:val="32"/>
          <w:szCs w:val="32"/>
        </w:rPr>
        <w:t>4</w:t>
      </w:r>
      <w:r>
        <w:rPr>
          <w:rFonts w:eastAsia="方正仿宋_GBK" w:hint="eastAsia"/>
          <w:bCs/>
          <w:sz w:val="32"/>
          <w:szCs w:val="32"/>
        </w:rPr>
        <w:t>月扬州市教育科学研究院</w:t>
      </w:r>
      <w:r>
        <w:rPr>
          <w:rFonts w:eastAsia="方正仿宋_GBK"/>
          <w:bCs/>
          <w:sz w:val="32"/>
          <w:szCs w:val="32"/>
        </w:rPr>
        <w:t>公开招聘高层次人才公告》，现就</w:t>
      </w:r>
      <w:r>
        <w:rPr>
          <w:rFonts w:eastAsia="方正仿宋_GBK"/>
          <w:bCs/>
          <w:sz w:val="32"/>
          <w:szCs w:val="32"/>
        </w:rPr>
        <w:t>2024</w:t>
      </w:r>
      <w:r>
        <w:rPr>
          <w:rFonts w:eastAsia="方正仿宋_GBK"/>
          <w:bCs/>
          <w:sz w:val="32"/>
          <w:szCs w:val="32"/>
        </w:rPr>
        <w:t>年</w:t>
      </w:r>
      <w:r>
        <w:rPr>
          <w:rFonts w:eastAsia="方正仿宋_GBK"/>
          <w:bCs/>
          <w:sz w:val="32"/>
          <w:szCs w:val="32"/>
        </w:rPr>
        <w:t>4</w:t>
      </w:r>
      <w:r>
        <w:rPr>
          <w:rFonts w:eastAsia="方正仿宋_GBK" w:hint="eastAsia"/>
          <w:bCs/>
          <w:sz w:val="32"/>
          <w:szCs w:val="32"/>
        </w:rPr>
        <w:t>月扬州市教育科学研究院</w:t>
      </w:r>
      <w:r>
        <w:rPr>
          <w:rFonts w:eastAsia="方正仿宋_GBK"/>
          <w:bCs/>
          <w:sz w:val="32"/>
          <w:szCs w:val="32"/>
        </w:rPr>
        <w:t>公开招聘高层次人才有关</w:t>
      </w:r>
      <w:r>
        <w:rPr>
          <w:rFonts w:eastAsia="方正仿宋_GBK" w:hint="eastAsia"/>
          <w:bCs/>
          <w:sz w:val="32"/>
          <w:szCs w:val="32"/>
        </w:rPr>
        <w:t>事项</w:t>
      </w:r>
      <w:r>
        <w:rPr>
          <w:rFonts w:eastAsia="方正仿宋_GBK"/>
          <w:bCs/>
          <w:sz w:val="32"/>
          <w:szCs w:val="32"/>
        </w:rPr>
        <w:t>解答如下：</w:t>
      </w:r>
    </w:p>
    <w:p w:rsidR="00C13571" w:rsidRDefault="008938D2">
      <w:pPr>
        <w:spacing w:line="580" w:lineRule="exact"/>
        <w:ind w:firstLineChars="200" w:firstLine="640"/>
        <w:rPr>
          <w:rFonts w:ascii="方正黑体_GBK" w:eastAsia="方正黑体_GBK" w:hAnsi="方正黑体_GBK" w:cs="方正黑体_GBK"/>
          <w:b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一、关于年龄报考资格条件时限及其计算方式</w:t>
      </w:r>
    </w:p>
    <w:p w:rsidR="00C13571" w:rsidRDefault="008938D2">
      <w:pPr>
        <w:widowControl/>
        <w:spacing w:line="580" w:lineRule="exact"/>
        <w:ind w:firstLineChars="200" w:firstLine="643"/>
        <w:rPr>
          <w:rFonts w:eastAsia="方正仿宋_GBK"/>
          <w:b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>（一）年龄计算</w:t>
      </w:r>
    </w:p>
    <w:p w:rsidR="00C13571" w:rsidRDefault="008938D2">
      <w:pPr>
        <w:widowControl/>
        <w:spacing w:line="58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以招聘公告发布日期计算。</w:t>
      </w:r>
      <w:r>
        <w:rPr>
          <w:rFonts w:eastAsia="方正仿宋_GBK"/>
          <w:sz w:val="32"/>
          <w:szCs w:val="32"/>
        </w:rPr>
        <w:t>40</w:t>
      </w:r>
      <w:r>
        <w:rPr>
          <w:rFonts w:eastAsia="方正仿宋_GBK"/>
          <w:sz w:val="32"/>
          <w:szCs w:val="32"/>
        </w:rPr>
        <w:t>周岁及以下，即</w:t>
      </w:r>
      <w:r>
        <w:rPr>
          <w:rFonts w:eastAsia="方正仿宋_GBK"/>
          <w:sz w:val="32"/>
          <w:szCs w:val="32"/>
        </w:rPr>
        <w:t>1983</w:t>
      </w:r>
      <w:r>
        <w:rPr>
          <w:rFonts w:eastAsia="方正仿宋_GBK" w:hint="eastAsia"/>
          <w:sz w:val="32"/>
          <w:szCs w:val="32"/>
        </w:rPr>
        <w:t>年</w:t>
      </w:r>
      <w:r>
        <w:rPr>
          <w:rFonts w:eastAsia="方正仿宋_GBK"/>
          <w:bCs/>
          <w:sz w:val="32"/>
          <w:szCs w:val="32"/>
        </w:rPr>
        <w:t>4</w:t>
      </w:r>
      <w:r>
        <w:rPr>
          <w:rFonts w:eastAsia="方正仿宋_GBK" w:hint="eastAsia"/>
          <w:bCs/>
          <w:sz w:val="32"/>
          <w:szCs w:val="32"/>
        </w:rPr>
        <w:t>月</w:t>
      </w:r>
      <w:r>
        <w:rPr>
          <w:rFonts w:eastAsia="方正仿宋_GBK"/>
          <w:bCs/>
          <w:sz w:val="32"/>
          <w:szCs w:val="32"/>
        </w:rPr>
        <w:t>9</w:t>
      </w:r>
      <w:r>
        <w:rPr>
          <w:rFonts w:eastAsia="方正仿宋_GBK" w:hint="eastAsia"/>
          <w:bCs/>
          <w:sz w:val="32"/>
          <w:szCs w:val="32"/>
        </w:rPr>
        <w:t>日</w:t>
      </w:r>
      <w:bookmarkStart w:id="0" w:name="_GoBack"/>
      <w:r w:rsidR="00BB6874">
        <w:rPr>
          <w:rFonts w:eastAsia="方正仿宋_GBK" w:hint="eastAsia"/>
          <w:bCs/>
          <w:sz w:val="32"/>
          <w:szCs w:val="32"/>
        </w:rPr>
        <w:t>及以后出生</w:t>
      </w:r>
      <w:bookmarkEnd w:id="0"/>
      <w:r>
        <w:rPr>
          <w:rFonts w:eastAsia="方正仿宋_GBK" w:hint="eastAsia"/>
          <w:bCs/>
          <w:sz w:val="32"/>
          <w:szCs w:val="32"/>
        </w:rPr>
        <w:t>。</w:t>
      </w:r>
    </w:p>
    <w:p w:rsidR="00C13571" w:rsidRDefault="008938D2">
      <w:pPr>
        <w:snapToGrid w:val="0"/>
        <w:spacing w:line="580" w:lineRule="exact"/>
        <w:ind w:firstLineChars="200" w:firstLine="643"/>
        <w:rPr>
          <w:rFonts w:eastAsia="方正仿宋_GBK"/>
          <w:b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>（二）其他资格条件的截止时间</w:t>
      </w:r>
    </w:p>
    <w:p w:rsidR="00C13571" w:rsidRDefault="008938D2">
      <w:pPr>
        <w:widowControl/>
        <w:spacing w:line="58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2024</w:t>
      </w:r>
      <w:r>
        <w:rPr>
          <w:rFonts w:eastAsia="方正仿宋_GBK"/>
          <w:sz w:val="32"/>
          <w:szCs w:val="32"/>
        </w:rPr>
        <w:t>年毕业生中，能够提供《毕业生就业推荐表》（原件）的普通高校毕业生毕业证书（学位证书）取得时间；国（境）外同期毕业人员学位证书、教育部门学历认证材料取得时间，为</w:t>
      </w:r>
      <w:r>
        <w:rPr>
          <w:rFonts w:eastAsia="方正仿宋_GBK"/>
          <w:sz w:val="32"/>
          <w:szCs w:val="32"/>
        </w:rPr>
        <w:t>2024</w:t>
      </w:r>
      <w:r>
        <w:rPr>
          <w:rFonts w:eastAsia="方正仿宋_GBK"/>
          <w:sz w:val="32"/>
          <w:szCs w:val="32"/>
        </w:rPr>
        <w:t>年</w:t>
      </w:r>
      <w:r>
        <w:rPr>
          <w:rFonts w:eastAsia="方正仿宋_GBK" w:hint="eastAsia"/>
          <w:sz w:val="32"/>
          <w:szCs w:val="32"/>
        </w:rPr>
        <w:t>8</w:t>
      </w:r>
      <w:r>
        <w:rPr>
          <w:rFonts w:eastAsia="方正仿宋_GBK"/>
          <w:sz w:val="32"/>
          <w:szCs w:val="32"/>
        </w:rPr>
        <w:t>月</w:t>
      </w:r>
      <w:r>
        <w:rPr>
          <w:rFonts w:eastAsia="方正仿宋_GBK"/>
          <w:sz w:val="32"/>
          <w:szCs w:val="32"/>
        </w:rPr>
        <w:t>31</w:t>
      </w:r>
      <w:r>
        <w:rPr>
          <w:rFonts w:eastAsia="方正仿宋_GBK"/>
          <w:sz w:val="32"/>
          <w:szCs w:val="32"/>
        </w:rPr>
        <w:t>日及以前。</w:t>
      </w:r>
    </w:p>
    <w:p w:rsidR="00C13571" w:rsidRDefault="008938D2">
      <w:pPr>
        <w:widowControl/>
        <w:spacing w:line="58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在招聘结果备案前，普通高校</w:t>
      </w:r>
      <w:r>
        <w:rPr>
          <w:rFonts w:eastAsia="方正仿宋_GBK"/>
          <w:sz w:val="32"/>
          <w:szCs w:val="32"/>
        </w:rPr>
        <w:t>2024</w:t>
      </w:r>
      <w:r>
        <w:rPr>
          <w:rFonts w:eastAsia="方正仿宋_GBK"/>
          <w:sz w:val="32"/>
          <w:szCs w:val="32"/>
        </w:rPr>
        <w:t>年毕业生须提供毕业学历（学位）证书原件及复印件，国（境）外同期毕业人员须提供学位证书、教育部门学历认证材料原件及复印件。</w:t>
      </w:r>
    </w:p>
    <w:p w:rsidR="00C13571" w:rsidRDefault="008938D2">
      <w:pPr>
        <w:spacing w:line="580" w:lineRule="exact"/>
        <w:ind w:right="-70"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除上述情形外，招聘公告及岗位规定的报考资格条件，应聘人员需在报名前具备。</w:t>
      </w:r>
    </w:p>
    <w:p w:rsidR="00C13571" w:rsidRDefault="008938D2">
      <w:pPr>
        <w:spacing w:line="580" w:lineRule="exact"/>
        <w:ind w:firstLineChars="200" w:firstLine="640"/>
        <w:rPr>
          <w:rFonts w:ascii="方正黑体_GBK" w:eastAsia="方正黑体_GBK" w:hAnsi="方正黑体_GBK" w:cs="方正黑体_GBK"/>
          <w:b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lastRenderedPageBreak/>
        <w:t>二、关于学历、学位等事项</w:t>
      </w:r>
    </w:p>
    <w:p w:rsidR="00C13571" w:rsidRDefault="008938D2">
      <w:pPr>
        <w:widowControl/>
        <w:spacing w:line="58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</w:t>
      </w:r>
      <w:r>
        <w:rPr>
          <w:rFonts w:eastAsia="方正仿宋_GBK" w:hint="eastAsia"/>
          <w:sz w:val="32"/>
          <w:szCs w:val="32"/>
        </w:rPr>
        <w:t>军队院校毕业生满足以下条件之一，可以应聘。</w:t>
      </w:r>
    </w:p>
    <w:p w:rsidR="00C13571" w:rsidRDefault="008938D2">
      <w:pPr>
        <w:widowControl/>
        <w:spacing w:line="58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</w:t>
      </w:r>
      <w:r>
        <w:rPr>
          <w:rFonts w:eastAsia="方正仿宋_GBK" w:hint="eastAsia"/>
          <w:sz w:val="32"/>
          <w:szCs w:val="32"/>
        </w:rPr>
        <w:t xml:space="preserve">. </w:t>
      </w:r>
      <w:r>
        <w:rPr>
          <w:rFonts w:eastAsia="方正仿宋_GBK"/>
          <w:sz w:val="32"/>
          <w:szCs w:val="32"/>
        </w:rPr>
        <w:t>由国家（省）教育行政部门下达招生计划，参加全国（省）统一招生考试，按规定被军队院校录取并取得军队院校学历的</w:t>
      </w:r>
      <w:r>
        <w:rPr>
          <w:rFonts w:eastAsia="方正仿宋_GBK" w:hint="eastAsia"/>
          <w:sz w:val="32"/>
          <w:szCs w:val="32"/>
        </w:rPr>
        <w:t>人员</w:t>
      </w:r>
      <w:r>
        <w:rPr>
          <w:rFonts w:eastAsia="方正仿宋_GBK"/>
          <w:sz w:val="32"/>
          <w:szCs w:val="32"/>
        </w:rPr>
        <w:t>；</w:t>
      </w:r>
    </w:p>
    <w:p w:rsidR="00C13571" w:rsidRDefault="008938D2">
      <w:pPr>
        <w:widowControl/>
        <w:spacing w:line="58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</w:t>
      </w:r>
      <w:r>
        <w:rPr>
          <w:rFonts w:eastAsia="方正仿宋_GBK" w:hint="eastAsia"/>
          <w:sz w:val="32"/>
          <w:szCs w:val="32"/>
        </w:rPr>
        <w:t xml:space="preserve">. </w:t>
      </w:r>
      <w:r>
        <w:rPr>
          <w:rFonts w:eastAsia="方正仿宋_GBK"/>
          <w:sz w:val="32"/>
          <w:szCs w:val="32"/>
        </w:rPr>
        <w:t>在军队服役期间取得军队院校学历的人员；</w:t>
      </w:r>
    </w:p>
    <w:p w:rsidR="00C13571" w:rsidRDefault="008938D2">
      <w:pPr>
        <w:widowControl/>
        <w:spacing w:line="58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</w:t>
      </w:r>
      <w:r>
        <w:rPr>
          <w:rFonts w:eastAsia="方正仿宋_GBK" w:hint="eastAsia"/>
          <w:sz w:val="32"/>
          <w:szCs w:val="32"/>
        </w:rPr>
        <w:t xml:space="preserve">. </w:t>
      </w:r>
      <w:r>
        <w:rPr>
          <w:rFonts w:eastAsia="方正仿宋_GBK"/>
          <w:sz w:val="32"/>
          <w:szCs w:val="32"/>
        </w:rPr>
        <w:t>取得军队院校学历证书，</w:t>
      </w:r>
      <w:r>
        <w:rPr>
          <w:rFonts w:eastAsia="方正仿宋_GBK" w:hint="eastAsia"/>
          <w:sz w:val="32"/>
          <w:szCs w:val="32"/>
        </w:rPr>
        <w:t>并</w:t>
      </w:r>
      <w:r>
        <w:rPr>
          <w:rFonts w:eastAsia="方正仿宋_GBK"/>
          <w:sz w:val="32"/>
          <w:szCs w:val="32"/>
        </w:rPr>
        <w:t>经国家教育行政主管部门学历认定并注册的</w:t>
      </w:r>
      <w:r>
        <w:rPr>
          <w:rFonts w:eastAsia="方正仿宋_GBK" w:hint="eastAsia"/>
          <w:sz w:val="32"/>
          <w:szCs w:val="32"/>
        </w:rPr>
        <w:t>（教育部学历认证网站可核验）人员</w:t>
      </w:r>
      <w:r>
        <w:rPr>
          <w:rFonts w:eastAsia="方正仿宋_GBK"/>
          <w:sz w:val="32"/>
          <w:szCs w:val="32"/>
        </w:rPr>
        <w:t>。</w:t>
      </w:r>
    </w:p>
    <w:p w:rsidR="00C13571" w:rsidRDefault="008938D2">
      <w:pPr>
        <w:widowControl/>
        <w:spacing w:line="58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（二）在国（境）外取得</w:t>
      </w:r>
      <w:r>
        <w:rPr>
          <w:rFonts w:eastAsia="方正仿宋_GBK" w:hint="eastAsia"/>
          <w:sz w:val="32"/>
          <w:szCs w:val="32"/>
        </w:rPr>
        <w:t>学位</w:t>
      </w:r>
      <w:r>
        <w:rPr>
          <w:rFonts w:eastAsia="方正仿宋_GBK"/>
          <w:sz w:val="32"/>
          <w:szCs w:val="32"/>
        </w:rPr>
        <w:t>的人员应聘的，除需提供招聘公告中规定的材料外，还</w:t>
      </w:r>
      <w:r>
        <w:rPr>
          <w:rFonts w:eastAsia="方正仿宋_GBK" w:hint="eastAsia"/>
          <w:sz w:val="32"/>
          <w:szCs w:val="32"/>
        </w:rPr>
        <w:t>须提供</w:t>
      </w:r>
      <w:r>
        <w:rPr>
          <w:rFonts w:eastAsia="方正仿宋_GBK"/>
          <w:sz w:val="32"/>
          <w:szCs w:val="32"/>
        </w:rPr>
        <w:t>教育部留学服务中心的学历认证材料。</w:t>
      </w:r>
    </w:p>
    <w:p w:rsidR="00C13571" w:rsidRDefault="008938D2">
      <w:pPr>
        <w:spacing w:line="58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此外，其他有关事项依据国家、省相关规定执行。</w:t>
      </w:r>
    </w:p>
    <w:p w:rsidR="00C13571" w:rsidRDefault="008938D2">
      <w:pPr>
        <w:spacing w:line="58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三、关于招聘条件中要求“202</w:t>
      </w:r>
      <w:r>
        <w:rPr>
          <w:rFonts w:ascii="方正黑体_GBK" w:eastAsia="方正黑体_GBK" w:hAnsi="方正黑体_GBK" w:cs="方正黑体_GBK"/>
          <w:sz w:val="32"/>
          <w:szCs w:val="32"/>
        </w:rPr>
        <w:t>4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年毕业生”的岗位报考对象</w:t>
      </w:r>
    </w:p>
    <w:p w:rsidR="00C13571" w:rsidRDefault="008938D2">
      <w:pPr>
        <w:spacing w:line="580" w:lineRule="exact"/>
        <w:ind w:firstLineChars="200" w:firstLine="640"/>
        <w:rPr>
          <w:rFonts w:eastAsia="方正仿宋_GBK"/>
          <w:bCs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>招聘条件中的</w:t>
      </w:r>
      <w:r>
        <w:rPr>
          <w:rFonts w:eastAsia="方正仿宋_GBK"/>
          <w:bCs/>
          <w:sz w:val="32"/>
          <w:szCs w:val="32"/>
        </w:rPr>
        <w:t>“2024</w:t>
      </w:r>
      <w:r>
        <w:rPr>
          <w:rFonts w:eastAsia="方正仿宋_GBK"/>
          <w:bCs/>
          <w:sz w:val="32"/>
          <w:szCs w:val="32"/>
        </w:rPr>
        <w:t>年毕业生</w:t>
      </w:r>
      <w:r>
        <w:rPr>
          <w:rFonts w:eastAsia="方正仿宋_GBK"/>
          <w:bCs/>
          <w:sz w:val="32"/>
          <w:szCs w:val="32"/>
        </w:rPr>
        <w:t>”</w:t>
      </w:r>
      <w:r>
        <w:rPr>
          <w:rFonts w:eastAsia="方正仿宋_GBK"/>
          <w:bCs/>
          <w:sz w:val="32"/>
          <w:szCs w:val="32"/>
        </w:rPr>
        <w:t>，指在</w:t>
      </w:r>
      <w:r>
        <w:rPr>
          <w:rFonts w:eastAsia="方正仿宋_GBK"/>
          <w:bCs/>
          <w:sz w:val="32"/>
          <w:szCs w:val="32"/>
        </w:rPr>
        <w:t>2024</w:t>
      </w:r>
      <w:r>
        <w:rPr>
          <w:rFonts w:eastAsia="方正仿宋_GBK"/>
          <w:bCs/>
          <w:sz w:val="32"/>
          <w:szCs w:val="32"/>
        </w:rPr>
        <w:t>年毕业并已取得学历（学位）证书，且</w:t>
      </w:r>
      <w:r>
        <w:rPr>
          <w:rFonts w:eastAsia="方正仿宋_GBK" w:hint="eastAsia"/>
          <w:bCs/>
          <w:sz w:val="32"/>
          <w:szCs w:val="32"/>
        </w:rPr>
        <w:t>现</w:t>
      </w:r>
      <w:r>
        <w:rPr>
          <w:rFonts w:eastAsia="方正仿宋_GBK"/>
          <w:bCs/>
          <w:sz w:val="32"/>
          <w:szCs w:val="32"/>
        </w:rPr>
        <w:t>无工作单位的人员。其中，能够提供《毕业生就业推荐表》（原件）的</w:t>
      </w:r>
      <w:r>
        <w:rPr>
          <w:rFonts w:eastAsia="方正仿宋_GBK" w:hint="eastAsia"/>
          <w:bCs/>
          <w:sz w:val="32"/>
          <w:szCs w:val="32"/>
        </w:rPr>
        <w:t>2024</w:t>
      </w:r>
      <w:r>
        <w:rPr>
          <w:rFonts w:eastAsia="方正仿宋_GBK" w:hint="eastAsia"/>
          <w:bCs/>
          <w:sz w:val="32"/>
          <w:szCs w:val="32"/>
        </w:rPr>
        <w:t>年</w:t>
      </w:r>
      <w:r>
        <w:rPr>
          <w:rFonts w:eastAsia="方正仿宋_GBK"/>
          <w:bCs/>
          <w:sz w:val="32"/>
          <w:szCs w:val="32"/>
        </w:rPr>
        <w:t>普通高校毕业生，取得学历（学位）证书的日期可放宽至</w:t>
      </w:r>
      <w:r>
        <w:rPr>
          <w:rFonts w:eastAsia="方正仿宋_GBK"/>
          <w:bCs/>
          <w:sz w:val="32"/>
          <w:szCs w:val="32"/>
        </w:rPr>
        <w:t>2024</w:t>
      </w:r>
      <w:r>
        <w:rPr>
          <w:rFonts w:eastAsia="方正仿宋_GBK"/>
          <w:bCs/>
          <w:sz w:val="32"/>
          <w:szCs w:val="32"/>
        </w:rPr>
        <w:t>年</w:t>
      </w:r>
      <w:r>
        <w:rPr>
          <w:rFonts w:eastAsia="方正仿宋_GBK"/>
          <w:bCs/>
          <w:sz w:val="32"/>
          <w:szCs w:val="32"/>
        </w:rPr>
        <w:t>8</w:t>
      </w:r>
      <w:r>
        <w:rPr>
          <w:rFonts w:eastAsia="方正仿宋_GBK"/>
          <w:bCs/>
          <w:sz w:val="32"/>
          <w:szCs w:val="32"/>
        </w:rPr>
        <w:t>月</w:t>
      </w:r>
      <w:r>
        <w:rPr>
          <w:rFonts w:eastAsia="方正仿宋_GBK"/>
          <w:bCs/>
          <w:sz w:val="32"/>
          <w:szCs w:val="32"/>
        </w:rPr>
        <w:t>31</w:t>
      </w:r>
      <w:r>
        <w:rPr>
          <w:rFonts w:eastAsia="方正仿宋_GBK"/>
          <w:bCs/>
          <w:sz w:val="32"/>
          <w:szCs w:val="32"/>
        </w:rPr>
        <w:t>日；国（境）外同期毕业人员，取得学历（学位）证书的日期可适当放宽，但须在</w:t>
      </w:r>
      <w:r>
        <w:rPr>
          <w:rFonts w:eastAsia="方正仿宋_GBK"/>
          <w:bCs/>
          <w:sz w:val="32"/>
          <w:szCs w:val="32"/>
        </w:rPr>
        <w:t>2024</w:t>
      </w:r>
      <w:r>
        <w:rPr>
          <w:rFonts w:eastAsia="方正仿宋_GBK"/>
          <w:bCs/>
          <w:sz w:val="32"/>
          <w:szCs w:val="32"/>
        </w:rPr>
        <w:t>年</w:t>
      </w:r>
      <w:r>
        <w:rPr>
          <w:rFonts w:eastAsia="方正仿宋_GBK"/>
          <w:bCs/>
          <w:sz w:val="32"/>
          <w:szCs w:val="32"/>
        </w:rPr>
        <w:t>8</w:t>
      </w:r>
      <w:r>
        <w:rPr>
          <w:rFonts w:eastAsia="方正仿宋_GBK"/>
          <w:bCs/>
          <w:sz w:val="32"/>
          <w:szCs w:val="32"/>
        </w:rPr>
        <w:t>月</w:t>
      </w:r>
      <w:r>
        <w:rPr>
          <w:rFonts w:eastAsia="方正仿宋_GBK"/>
          <w:bCs/>
          <w:sz w:val="32"/>
          <w:szCs w:val="32"/>
        </w:rPr>
        <w:t>31</w:t>
      </w:r>
      <w:r>
        <w:rPr>
          <w:rFonts w:eastAsia="方正仿宋_GBK"/>
          <w:bCs/>
          <w:sz w:val="32"/>
          <w:szCs w:val="32"/>
        </w:rPr>
        <w:t>日前完成教育部留学服务中心学历认证。</w:t>
      </w:r>
    </w:p>
    <w:p w:rsidR="00C13571" w:rsidRDefault="008938D2">
      <w:pPr>
        <w:spacing w:line="580" w:lineRule="exact"/>
        <w:ind w:firstLineChars="200" w:firstLine="640"/>
        <w:rPr>
          <w:rFonts w:eastAsia="方正仿宋_GBK"/>
          <w:bCs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>2022</w:t>
      </w:r>
      <w:r>
        <w:rPr>
          <w:rFonts w:eastAsia="方正仿宋_GBK"/>
          <w:bCs/>
          <w:sz w:val="32"/>
          <w:szCs w:val="32"/>
        </w:rPr>
        <w:t>年和</w:t>
      </w:r>
      <w:r>
        <w:rPr>
          <w:rFonts w:eastAsia="方正仿宋_GBK"/>
          <w:bCs/>
          <w:sz w:val="32"/>
          <w:szCs w:val="32"/>
        </w:rPr>
        <w:t>2023</w:t>
      </w:r>
      <w:r>
        <w:rPr>
          <w:rFonts w:eastAsia="方正仿宋_GBK"/>
          <w:bCs/>
          <w:sz w:val="32"/>
          <w:szCs w:val="32"/>
        </w:rPr>
        <w:t>年普通高校毕业生，若迄今仍未落实工作单</w:t>
      </w:r>
      <w:r>
        <w:rPr>
          <w:rFonts w:eastAsia="方正仿宋_GBK"/>
          <w:bCs/>
          <w:sz w:val="32"/>
          <w:szCs w:val="32"/>
        </w:rPr>
        <w:lastRenderedPageBreak/>
        <w:t>位，其档案关系仍保留在原毕业学校，或保留在各级毕业生就业主管部门（毕业生就业指导服务中心）、人才交流服务机构和公共就业服务机构的，以及国（境）外同期毕业且已完成学历认证但仍未落实工作单位的人员，可应聘面向</w:t>
      </w:r>
      <w:r>
        <w:rPr>
          <w:rFonts w:eastAsia="方正仿宋_GBK"/>
          <w:bCs/>
          <w:sz w:val="32"/>
          <w:szCs w:val="32"/>
        </w:rPr>
        <w:t>2024</w:t>
      </w:r>
      <w:r>
        <w:rPr>
          <w:rFonts w:eastAsia="方正仿宋_GBK"/>
          <w:bCs/>
          <w:sz w:val="32"/>
          <w:szCs w:val="32"/>
        </w:rPr>
        <w:t>年毕业生的岗位。</w:t>
      </w:r>
    </w:p>
    <w:p w:rsidR="00C13571" w:rsidRDefault="008938D2">
      <w:pPr>
        <w:spacing w:line="580" w:lineRule="exact"/>
        <w:ind w:firstLineChars="200" w:firstLine="640"/>
        <w:rPr>
          <w:rFonts w:eastAsia="方正仿宋_GBK"/>
          <w:bCs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“三支一扶”计划、农村教师特岗计划、“西部计划”“乡村振兴计划”（含原“苏北计划”）等基层服务项目的志愿者，如参加基层服务项目前无工作经历，服务期满且考核合格（考核截止日期为</w:t>
      </w:r>
      <w:r>
        <w:rPr>
          <w:rFonts w:eastAsia="方正仿宋_GBK" w:hint="eastAsia"/>
          <w:color w:val="000000"/>
          <w:sz w:val="32"/>
          <w:szCs w:val="32"/>
        </w:rPr>
        <w:t>2024</w:t>
      </w:r>
      <w:r>
        <w:rPr>
          <w:rFonts w:eastAsia="方正仿宋_GBK" w:hint="eastAsia"/>
          <w:color w:val="000000"/>
          <w:sz w:val="32"/>
          <w:szCs w:val="32"/>
        </w:rPr>
        <w:t>年</w:t>
      </w:r>
      <w:r>
        <w:rPr>
          <w:rFonts w:eastAsia="方正仿宋_GBK" w:hint="eastAsia"/>
          <w:color w:val="000000"/>
          <w:sz w:val="32"/>
          <w:szCs w:val="32"/>
        </w:rPr>
        <w:t>8</w:t>
      </w:r>
      <w:r>
        <w:rPr>
          <w:rFonts w:eastAsia="方正仿宋_GBK" w:hint="eastAsia"/>
          <w:color w:val="000000"/>
          <w:sz w:val="32"/>
          <w:szCs w:val="32"/>
        </w:rPr>
        <w:t>月</w:t>
      </w:r>
      <w:r>
        <w:rPr>
          <w:rFonts w:eastAsia="方正仿宋_GBK" w:hint="eastAsia"/>
          <w:color w:val="000000"/>
          <w:sz w:val="32"/>
          <w:szCs w:val="32"/>
        </w:rPr>
        <w:t>31</w:t>
      </w:r>
      <w:r>
        <w:rPr>
          <w:rFonts w:eastAsia="方正仿宋_GBK" w:hint="eastAsia"/>
          <w:color w:val="000000"/>
          <w:sz w:val="32"/>
          <w:szCs w:val="32"/>
        </w:rPr>
        <w:t>日）后</w:t>
      </w:r>
      <w:r>
        <w:rPr>
          <w:rFonts w:eastAsia="方正仿宋_GBK" w:hint="eastAsia"/>
          <w:color w:val="000000"/>
          <w:sz w:val="32"/>
          <w:szCs w:val="32"/>
        </w:rPr>
        <w:t>2</w:t>
      </w:r>
      <w:r>
        <w:rPr>
          <w:rFonts w:eastAsia="方正仿宋_GBK" w:hint="eastAsia"/>
          <w:color w:val="000000"/>
          <w:sz w:val="32"/>
          <w:szCs w:val="32"/>
        </w:rPr>
        <w:t>年内的，可应聘面向</w:t>
      </w:r>
      <w:r>
        <w:rPr>
          <w:rFonts w:eastAsia="方正仿宋_GBK" w:hint="eastAsia"/>
          <w:color w:val="000000"/>
          <w:sz w:val="32"/>
          <w:szCs w:val="32"/>
        </w:rPr>
        <w:t>2024</w:t>
      </w:r>
      <w:r>
        <w:rPr>
          <w:rFonts w:eastAsia="方正仿宋_GBK" w:hint="eastAsia"/>
          <w:color w:val="000000"/>
          <w:sz w:val="32"/>
          <w:szCs w:val="32"/>
        </w:rPr>
        <w:t>年毕业生的岗位。</w:t>
      </w:r>
    </w:p>
    <w:p w:rsidR="00C13571" w:rsidRDefault="008938D2">
      <w:pPr>
        <w:spacing w:line="58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>以普通高校应届毕业生应征入伍服义务兵的人员，退役后</w:t>
      </w:r>
      <w:r>
        <w:rPr>
          <w:rFonts w:eastAsia="方正仿宋_GBK"/>
          <w:bCs/>
          <w:sz w:val="32"/>
          <w:szCs w:val="32"/>
        </w:rPr>
        <w:t>1</w:t>
      </w:r>
      <w:r>
        <w:rPr>
          <w:rFonts w:eastAsia="方正仿宋_GBK"/>
          <w:bCs/>
          <w:sz w:val="32"/>
          <w:szCs w:val="32"/>
        </w:rPr>
        <w:t>年内的，可应聘面向</w:t>
      </w:r>
      <w:r>
        <w:rPr>
          <w:rFonts w:eastAsia="方正仿宋_GBK"/>
          <w:bCs/>
          <w:sz w:val="32"/>
          <w:szCs w:val="32"/>
        </w:rPr>
        <w:t>2024</w:t>
      </w:r>
      <w:r>
        <w:rPr>
          <w:rFonts w:eastAsia="方正仿宋_GBK"/>
          <w:bCs/>
          <w:sz w:val="32"/>
          <w:szCs w:val="32"/>
        </w:rPr>
        <w:t>年毕业生的岗位。</w:t>
      </w:r>
    </w:p>
    <w:p w:rsidR="00C13571" w:rsidRDefault="008938D2">
      <w:pPr>
        <w:spacing w:line="58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四、关于资格复审</w:t>
      </w:r>
    </w:p>
    <w:p w:rsidR="00C13571" w:rsidRDefault="008938D2">
      <w:pPr>
        <w:spacing w:line="580" w:lineRule="exact"/>
        <w:ind w:firstLineChars="200" w:firstLine="640"/>
        <w:rPr>
          <w:rFonts w:eastAsia="方正仿宋_GBK"/>
          <w:bCs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>资格复审时，报名者应提供招聘公告、岗位及报考指南等要求的相关证明材料。其中，普通高校</w:t>
      </w:r>
      <w:r>
        <w:rPr>
          <w:rFonts w:eastAsia="方正仿宋_GBK"/>
          <w:bCs/>
          <w:sz w:val="32"/>
          <w:szCs w:val="32"/>
        </w:rPr>
        <w:t>2024</w:t>
      </w:r>
      <w:r>
        <w:rPr>
          <w:rFonts w:eastAsia="方正仿宋_GBK"/>
          <w:bCs/>
          <w:sz w:val="32"/>
          <w:szCs w:val="32"/>
        </w:rPr>
        <w:t>年毕业生还须提供本人身份证、</w:t>
      </w:r>
      <w:r>
        <w:rPr>
          <w:rFonts w:eastAsia="方正仿宋_GBK" w:hint="eastAsia"/>
          <w:bCs/>
          <w:sz w:val="32"/>
          <w:szCs w:val="32"/>
        </w:rPr>
        <w:t>学生证、</w:t>
      </w:r>
      <w:r>
        <w:rPr>
          <w:rFonts w:eastAsia="方正仿宋_GBK"/>
          <w:bCs/>
          <w:sz w:val="32"/>
          <w:szCs w:val="32"/>
        </w:rPr>
        <w:t>所在学校出具的《毕业生就业推荐表》等；其他报名者还须提供本人身份证、毕业证书等。报考条件中有其他具体要求的（如学位证书等），还须提供对应资质材料。上述材料均要出示原件并提供复印件。</w:t>
      </w:r>
    </w:p>
    <w:p w:rsidR="00C13571" w:rsidRDefault="00C13571">
      <w:pPr>
        <w:spacing w:line="580" w:lineRule="exact"/>
        <w:ind w:firstLineChars="200" w:firstLine="640"/>
        <w:rPr>
          <w:rFonts w:eastAsia="方正仿宋_GBK"/>
          <w:bCs/>
          <w:sz w:val="32"/>
          <w:szCs w:val="32"/>
        </w:rPr>
      </w:pPr>
    </w:p>
    <w:sectPr w:rsidR="00C13571" w:rsidSect="00C13571">
      <w:headerReference w:type="default" r:id="rId6"/>
      <w:footerReference w:type="even" r:id="rId7"/>
      <w:footerReference w:type="default" r:id="rId8"/>
      <w:pgSz w:w="11906" w:h="16838"/>
      <w:pgMar w:top="2154" w:right="1474" w:bottom="2098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9B4" w:rsidRDefault="000229B4" w:rsidP="00C13571">
      <w:r>
        <w:separator/>
      </w:r>
    </w:p>
  </w:endnote>
  <w:endnote w:type="continuationSeparator" w:id="0">
    <w:p w:rsidR="000229B4" w:rsidRDefault="000229B4" w:rsidP="00C1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571" w:rsidRDefault="00C13571">
    <w:pPr>
      <w:pStyle w:val="a6"/>
      <w:framePr w:wrap="around" w:vAnchor="text" w:hAnchor="margin" w:xAlign="center" w:y="1"/>
      <w:rPr>
        <w:rStyle w:val="a9"/>
      </w:rPr>
    </w:pPr>
    <w:r>
      <w:fldChar w:fldCharType="begin"/>
    </w:r>
    <w:r w:rsidR="008938D2">
      <w:rPr>
        <w:rStyle w:val="a9"/>
      </w:rPr>
      <w:instrText xml:space="preserve">PAGE  </w:instrText>
    </w:r>
    <w:r>
      <w:fldChar w:fldCharType="end"/>
    </w:r>
  </w:p>
  <w:p w:rsidR="00C13571" w:rsidRDefault="00C1357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571" w:rsidRDefault="00C13571">
    <w:pPr>
      <w:pStyle w:val="a6"/>
      <w:framePr w:wrap="around" w:vAnchor="text" w:hAnchor="margin" w:xAlign="center" w:y="1"/>
      <w:rPr>
        <w:rStyle w:val="a9"/>
      </w:rPr>
    </w:pPr>
    <w:r>
      <w:fldChar w:fldCharType="begin"/>
    </w:r>
    <w:r w:rsidR="008938D2">
      <w:rPr>
        <w:rStyle w:val="a9"/>
      </w:rPr>
      <w:instrText xml:space="preserve">PAGE  </w:instrText>
    </w:r>
    <w:r>
      <w:fldChar w:fldCharType="separate"/>
    </w:r>
    <w:r w:rsidR="00340EDC">
      <w:rPr>
        <w:rStyle w:val="a9"/>
        <w:noProof/>
      </w:rPr>
      <w:t>1</w:t>
    </w:r>
    <w:r>
      <w:fldChar w:fldCharType="end"/>
    </w:r>
  </w:p>
  <w:p w:rsidR="00C13571" w:rsidRDefault="00C135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9B4" w:rsidRDefault="000229B4" w:rsidP="00C13571">
      <w:r>
        <w:separator/>
      </w:r>
    </w:p>
  </w:footnote>
  <w:footnote w:type="continuationSeparator" w:id="0">
    <w:p w:rsidR="000229B4" w:rsidRDefault="000229B4" w:rsidP="00C13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571" w:rsidRDefault="00C13571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Q1ZDgwZGZjMzMzYmJhZmM3ZmVhYmJlZDcwMjA5OWIifQ=="/>
    <w:docVar w:name="KSO_WPS_MARK_KEY" w:val="0b87d94f-42f7-4582-abb4-b6c6f923a010"/>
  </w:docVars>
  <w:rsids>
    <w:rsidRoot w:val="0E7E4851"/>
    <w:rsid w:val="000229B4"/>
    <w:rsid w:val="001677B0"/>
    <w:rsid w:val="001F7D99"/>
    <w:rsid w:val="002A02A4"/>
    <w:rsid w:val="00340EDC"/>
    <w:rsid w:val="003C637F"/>
    <w:rsid w:val="00470591"/>
    <w:rsid w:val="00566EF9"/>
    <w:rsid w:val="0065708A"/>
    <w:rsid w:val="006865F3"/>
    <w:rsid w:val="006F4C2C"/>
    <w:rsid w:val="0070392F"/>
    <w:rsid w:val="008938D2"/>
    <w:rsid w:val="008A7F28"/>
    <w:rsid w:val="008D3084"/>
    <w:rsid w:val="008E128D"/>
    <w:rsid w:val="00A15CA1"/>
    <w:rsid w:val="00B23FCE"/>
    <w:rsid w:val="00BB6874"/>
    <w:rsid w:val="00C13571"/>
    <w:rsid w:val="00C25382"/>
    <w:rsid w:val="00C56D14"/>
    <w:rsid w:val="00CD7A7D"/>
    <w:rsid w:val="00D34510"/>
    <w:rsid w:val="00D9099F"/>
    <w:rsid w:val="00D93FD1"/>
    <w:rsid w:val="00DB12B1"/>
    <w:rsid w:val="03D038AC"/>
    <w:rsid w:val="08030185"/>
    <w:rsid w:val="08D5165D"/>
    <w:rsid w:val="0E7E4851"/>
    <w:rsid w:val="1064662F"/>
    <w:rsid w:val="17833A50"/>
    <w:rsid w:val="1845332E"/>
    <w:rsid w:val="1A2F44F2"/>
    <w:rsid w:val="1C206E63"/>
    <w:rsid w:val="1C3239EA"/>
    <w:rsid w:val="1CFE272D"/>
    <w:rsid w:val="200E678F"/>
    <w:rsid w:val="21F765A3"/>
    <w:rsid w:val="283D5CEF"/>
    <w:rsid w:val="295C29C9"/>
    <w:rsid w:val="2C3E0AB5"/>
    <w:rsid w:val="306929CC"/>
    <w:rsid w:val="32A13DCA"/>
    <w:rsid w:val="32F3413B"/>
    <w:rsid w:val="330A641A"/>
    <w:rsid w:val="39316436"/>
    <w:rsid w:val="3DB41366"/>
    <w:rsid w:val="3FF22C1F"/>
    <w:rsid w:val="46001459"/>
    <w:rsid w:val="468C1D56"/>
    <w:rsid w:val="49C97387"/>
    <w:rsid w:val="4B2812D9"/>
    <w:rsid w:val="4B9A617C"/>
    <w:rsid w:val="4D0C49B3"/>
    <w:rsid w:val="4D8C7584"/>
    <w:rsid w:val="4F2C0082"/>
    <w:rsid w:val="55F26AB1"/>
    <w:rsid w:val="57315742"/>
    <w:rsid w:val="5B516880"/>
    <w:rsid w:val="5CE72CD5"/>
    <w:rsid w:val="5D735D1E"/>
    <w:rsid w:val="5D856A17"/>
    <w:rsid w:val="5EA7713C"/>
    <w:rsid w:val="60CB2C29"/>
    <w:rsid w:val="62FC4FE3"/>
    <w:rsid w:val="6E6A140D"/>
    <w:rsid w:val="6E717779"/>
    <w:rsid w:val="70F31613"/>
    <w:rsid w:val="7C655473"/>
    <w:rsid w:val="7CAD38A8"/>
    <w:rsid w:val="7E23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6F9930-3856-42AF-A2F7-8264D4A6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57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C13571"/>
    <w:pPr>
      <w:jc w:val="left"/>
    </w:pPr>
  </w:style>
  <w:style w:type="paragraph" w:styleId="a4">
    <w:name w:val="Balloon Text"/>
    <w:basedOn w:val="a"/>
    <w:link w:val="a5"/>
    <w:qFormat/>
    <w:rsid w:val="00C13571"/>
    <w:rPr>
      <w:sz w:val="18"/>
      <w:szCs w:val="18"/>
    </w:rPr>
  </w:style>
  <w:style w:type="paragraph" w:styleId="a6">
    <w:name w:val="footer"/>
    <w:basedOn w:val="a"/>
    <w:qFormat/>
    <w:rsid w:val="00C135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C13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rsid w:val="00C135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page number"/>
    <w:basedOn w:val="a0"/>
    <w:qFormat/>
    <w:rsid w:val="00C13571"/>
  </w:style>
  <w:style w:type="character" w:customStyle="1" w:styleId="a5">
    <w:name w:val="批注框文本 字符"/>
    <w:basedOn w:val="a0"/>
    <w:link w:val="a4"/>
    <w:qFormat/>
    <w:rsid w:val="00C1357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201</Words>
  <Characters>1151</Characters>
  <Application>Microsoft Office Word</Application>
  <DocSecurity>0</DocSecurity>
  <Lines>9</Lines>
  <Paragraphs>2</Paragraphs>
  <ScaleCrop>false</ScaleCrop>
  <Company>微软中国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孙进(随心而为)</dc:creator>
  <cp:lastModifiedBy>Administrator</cp:lastModifiedBy>
  <cp:revision>5</cp:revision>
  <dcterms:created xsi:type="dcterms:W3CDTF">2024-04-07T08:27:00Z</dcterms:created>
  <dcterms:modified xsi:type="dcterms:W3CDTF">2024-04-09T02:52:00Z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4D1988F25F6A4F6F9B9C58E667CAC285</vt:lpwstr>
  </property>
</Properties>
</file>